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  <w:gridCol w:w="200"/>
        <w:gridCol w:w="600"/>
        <w:gridCol w:w="1000"/>
        <w:gridCol w:w="760"/>
        <w:gridCol w:w="280"/>
        <w:gridCol w:w="160"/>
        <w:gridCol w:w="200"/>
        <w:gridCol w:w="600"/>
        <w:gridCol w:w="200"/>
        <w:gridCol w:w="2200"/>
        <w:gridCol w:w="1840"/>
        <w:gridCol w:w="280"/>
        <w:gridCol w:w="560"/>
        <w:gridCol w:w="1120"/>
        <w:gridCol w:w="180"/>
        <w:gridCol w:w="40"/>
        <w:gridCol w:w="400"/>
        <w:gridCol w:w="40"/>
      </w:tblGrid>
      <w:tr w:rsidR="005E71C2">
        <w:tc>
          <w:tcPr>
            <w:tcW w:w="1" w:type="dxa"/>
          </w:tcPr>
          <w:p w:rsidR="005E71C2" w:rsidRDefault="005E71C2">
            <w:pPr>
              <w:pStyle w:val="EMPTYCELLSTYLE"/>
            </w:pPr>
            <w:bookmarkStart w:id="0" w:name="JR_PAGE_ANCHOR_0_1"/>
            <w:bookmarkStart w:id="1" w:name="_GoBack"/>
            <w:bookmarkEnd w:id="0"/>
            <w:bookmarkEnd w:id="1"/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6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0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7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6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84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5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12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4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</w:tr>
      <w:tr w:rsidR="005E71C2">
        <w:trPr>
          <w:trHeight w:hRule="exact" w:val="1200"/>
        </w:trPr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6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0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7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6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84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5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72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5E71C2" w:rsidRDefault="00E01AFD"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92200" cy="1092200"/>
                  <wp:effectExtent l="0" t="0" r="0" b="0"/>
                  <wp:wrapNone/>
                  <wp:docPr id="1225668660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5668660" name="Picture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2200" cy="109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</w:tr>
      <w:tr w:rsidR="005E71C2">
        <w:trPr>
          <w:trHeight w:hRule="exact" w:val="320"/>
        </w:trPr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6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5E71C2" w:rsidRDefault="00E01AFD"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35000" cy="635000"/>
                  <wp:effectExtent l="0" t="0" r="0" b="0"/>
                  <wp:wrapNone/>
                  <wp:docPr id="138755197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755197" name="Picture"/>
                          <pic:cNvPicPr/>
                        </pic:nvPicPr>
                        <pic:blipFill>
                          <a:blip r:embed="rId6"/>
                          <a:srcRect/>
                          <a:stretch>
                            <a:fillRect b="10000"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6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84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5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72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5E71C2" w:rsidRDefault="005E71C2">
            <w:pPr>
              <w:pStyle w:val="EMPTYCELLSTYLE"/>
            </w:pPr>
          </w:p>
        </w:tc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</w:tr>
      <w:tr w:rsidR="005E71C2">
        <w:trPr>
          <w:trHeight w:hRule="exact" w:val="200"/>
        </w:trPr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6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5E71C2" w:rsidRDefault="005E71C2">
            <w:pPr>
              <w:pStyle w:val="EMPTYCELLSTYLE"/>
            </w:pPr>
          </w:p>
        </w:tc>
        <w:tc>
          <w:tcPr>
            <w:tcW w:w="7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576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71C2" w:rsidRDefault="00E01AFD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>ЕВРАЗИЙСКИЙ ЭКОНОМИЧЕСКИЙ СОЮЗ</w:t>
            </w:r>
          </w:p>
        </w:tc>
        <w:tc>
          <w:tcPr>
            <w:tcW w:w="5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72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5E71C2" w:rsidRDefault="005E71C2">
            <w:pPr>
              <w:pStyle w:val="EMPTYCELLSTYLE"/>
            </w:pPr>
          </w:p>
        </w:tc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</w:tr>
      <w:tr w:rsidR="005E71C2">
        <w:trPr>
          <w:trHeight w:hRule="exact" w:val="200"/>
        </w:trPr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6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5E71C2" w:rsidRDefault="005E71C2">
            <w:pPr>
              <w:pStyle w:val="EMPTYCELLSTYLE"/>
            </w:pPr>
          </w:p>
        </w:tc>
        <w:tc>
          <w:tcPr>
            <w:tcW w:w="7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576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71C2" w:rsidRDefault="005E71C2">
            <w:pPr>
              <w:pStyle w:val="EMPTYCELLSTYLE"/>
            </w:pPr>
          </w:p>
        </w:tc>
        <w:tc>
          <w:tcPr>
            <w:tcW w:w="5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12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4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</w:tr>
      <w:tr w:rsidR="005E71C2">
        <w:trPr>
          <w:trHeight w:hRule="exact" w:val="280"/>
        </w:trPr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6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5E71C2" w:rsidRDefault="005E71C2">
            <w:pPr>
              <w:pStyle w:val="EMPTYCELLSTYLE"/>
            </w:pPr>
          </w:p>
        </w:tc>
        <w:tc>
          <w:tcPr>
            <w:tcW w:w="7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52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71C2" w:rsidRDefault="00E01AFD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>ДЕКЛАРАЦИЯ О СООТВЕТСТВИИ</w:t>
            </w:r>
          </w:p>
        </w:tc>
        <w:tc>
          <w:tcPr>
            <w:tcW w:w="2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5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12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4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</w:tr>
      <w:tr w:rsidR="005E71C2">
        <w:trPr>
          <w:trHeight w:hRule="exact" w:val="120"/>
        </w:trPr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6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0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7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52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71C2" w:rsidRDefault="005E71C2">
            <w:pPr>
              <w:pStyle w:val="EMPTYCELLSTYLE"/>
            </w:pPr>
          </w:p>
        </w:tc>
        <w:tc>
          <w:tcPr>
            <w:tcW w:w="2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5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12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4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</w:tr>
      <w:tr w:rsidR="005E71C2">
        <w:trPr>
          <w:trHeight w:hRule="exact" w:val="180"/>
        </w:trPr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6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0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7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6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84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5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12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4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</w:tr>
      <w:tr w:rsidR="005E71C2">
        <w:trPr>
          <w:trHeight w:hRule="exact" w:val="800"/>
        </w:trPr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02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5E71C2" w:rsidRDefault="00E01AFD"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Заявитель: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</w:rPr>
              <w:t>Терин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</w:rPr>
              <w:t xml:space="preserve"> Максим Владимирович, Место жительства: 111395, Россия, город Москва, улица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</w:rPr>
              <w:t>Вешняковская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</w:rPr>
              <w:t>, дом 22 корпус 2, квартира 62, ОГРНИП: 320774600432241, Номер телефона: +7 9778174045, Адрес электронной почты: info@myrgd.ru</w:t>
            </w:r>
          </w:p>
        </w:tc>
        <w:tc>
          <w:tcPr>
            <w:tcW w:w="4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</w:tr>
      <w:tr w:rsidR="005E71C2">
        <w:trPr>
          <w:trHeight w:hRule="exact" w:val="40"/>
        </w:trPr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6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0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7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6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84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5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12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4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</w:tr>
      <w:tr w:rsidR="005E71C2">
        <w:trPr>
          <w:trHeight w:hRule="exact" w:val="300"/>
        </w:trPr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02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5E71C2" w:rsidRDefault="00E01AFD"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В лице: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</w:rPr>
              <w:t>Терин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</w:rPr>
              <w:t xml:space="preserve"> Максим Владимирович</w:t>
            </w:r>
          </w:p>
        </w:tc>
        <w:tc>
          <w:tcPr>
            <w:tcW w:w="4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</w:tr>
      <w:tr w:rsidR="005E71C2">
        <w:trPr>
          <w:trHeight w:hRule="exact" w:val="40"/>
        </w:trPr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6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0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7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6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84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5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12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4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</w:tr>
      <w:tr w:rsidR="005E71C2">
        <w:trPr>
          <w:trHeight w:hRule="exact" w:val="3560"/>
        </w:trPr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02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5E71C2" w:rsidRDefault="00E01AFD"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заявляет, что </w:t>
            </w:r>
            <w:r>
              <w:rPr>
                <w:rFonts w:ascii="Arial" w:eastAsia="Arial" w:hAnsi="Arial" w:cs="Arial"/>
                <w:color w:val="000000"/>
                <w:sz w:val="22"/>
              </w:rPr>
              <w:t xml:space="preserve">Аккумуляторная батарея литий-ионная (портативное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</w:rPr>
              <w:t>пуско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</w:rPr>
              <w:t xml:space="preserve">-зарядное устройство):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</w:rPr>
              <w:t>Пуско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</w:rPr>
              <w:t xml:space="preserve">-зарядное устройство модели: RGD R5, RGD R10, RGD R15, RGD R20, RGD R25 PRO, RGD R30 PRO, RGD V8, RGD V8 PRO, RGD V10 PRO, Автомобильный тестер тока модель: RGD X1, Аккумуляторная батарея литий-ионная (портативное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</w:rPr>
              <w:t>пуско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</w:rPr>
              <w:t xml:space="preserve">-зарядное устройство):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</w:rPr>
              <w:t>Пуско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</w:rPr>
              <w:t>-зарядное устройство модели: RGD R5, RGD R10, RGD R15, RGD R20, RGD R25 PRO, RGD R30 PRO, RGD V8, RGD V8 PRO, RGD V10 PRO, Автомобильный тестер тока модель: RGD X1, описание продукции: Декларация соответствия распространяется на продукцию, изготовленную с даты изготовления отобранных образцов (проб) продукции, прошедших исследования (испытания) и измерения, указанную в акте(ах) отбора</w:t>
            </w:r>
            <w:r>
              <w:rPr>
                <w:rFonts w:ascii="Arial" w:eastAsia="Arial" w:hAnsi="Arial" w:cs="Arial"/>
                <w:color w:val="000000"/>
                <w:sz w:val="22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Изготовитель: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</w:rPr>
              <w:t>Foshan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</w:rPr>
              <w:t>Kaichen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</w:rPr>
              <w:t>Technology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</w:rPr>
              <w:t>Co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</w:rPr>
              <w:t xml:space="preserve">, Место нахождения: Китай, Здание No5,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</w:rPr>
              <w:t>HongMian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</w:rPr>
              <w:t>Road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</w:rPr>
              <w:t>Данинг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</w:rPr>
              <w:t xml:space="preserve"> деревня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</w:rPr>
              <w:t>Хумен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</w:rPr>
              <w:t xml:space="preserve">, Адрес места осуществления деятельности по изготовлению продукции: Китай, Здание No5,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</w:rPr>
              <w:t>HongMian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</w:rPr>
              <w:t>Road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</w:rPr>
              <w:t>Данинг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</w:rPr>
              <w:t xml:space="preserve"> деревня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</w:rPr>
              <w:t>Хумен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</w:rPr>
              <w:br/>
              <w:t>Коды ТН ВЭД ЕАЭС: 8507600000</w:t>
            </w:r>
            <w:r>
              <w:rPr>
                <w:rFonts w:ascii="Arial" w:eastAsia="Arial" w:hAnsi="Arial" w:cs="Arial"/>
                <w:color w:val="000000"/>
                <w:sz w:val="22"/>
              </w:rPr>
              <w:br/>
              <w:t>Серийный выпуск,</w:t>
            </w:r>
          </w:p>
        </w:tc>
        <w:tc>
          <w:tcPr>
            <w:tcW w:w="4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</w:tr>
      <w:tr w:rsidR="005E71C2">
        <w:trPr>
          <w:trHeight w:hRule="exact" w:val="40"/>
        </w:trPr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6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0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7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6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84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5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12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4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</w:tr>
      <w:tr w:rsidR="005E71C2">
        <w:trPr>
          <w:trHeight w:hRule="exact" w:val="800"/>
        </w:trPr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02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5E71C2" w:rsidRDefault="00E01AFD"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Соответствует требованиям </w:t>
            </w:r>
            <w:r>
              <w:rPr>
                <w:rFonts w:ascii="Arial" w:eastAsia="Arial" w:hAnsi="Arial" w:cs="Arial"/>
                <w:color w:val="000000"/>
                <w:sz w:val="22"/>
              </w:rPr>
              <w:t>ТР ТС 020/2011 Электромагнитная совместимость технических средств</w:t>
            </w:r>
          </w:p>
        </w:tc>
        <w:tc>
          <w:tcPr>
            <w:tcW w:w="4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</w:tr>
      <w:tr w:rsidR="005E71C2">
        <w:trPr>
          <w:trHeight w:hRule="exact" w:val="40"/>
        </w:trPr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6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0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7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6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84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5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12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4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</w:tr>
      <w:tr w:rsidR="005E71C2">
        <w:trPr>
          <w:trHeight w:hRule="exact" w:val="1020"/>
        </w:trPr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02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5E71C2" w:rsidRDefault="00E01AFD"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Декларация о соответствии принята на основании протокола </w:t>
            </w:r>
            <w:r>
              <w:rPr>
                <w:rFonts w:ascii="Arial" w:eastAsia="Arial" w:hAnsi="Arial" w:cs="Arial"/>
                <w:color w:val="000000"/>
                <w:sz w:val="22"/>
              </w:rPr>
              <w:t>БК-002-333 выдан 27.04.2026 испытательной лабораторией "Испытательная лаборатория Общества с ограниченной ответственностью «Контроль Качества», аттестат аккредитации РОСС RU.З2468.04ЛЕГ0.ИЛ.021"; Схема декларирования: 1д;</w:t>
            </w:r>
          </w:p>
        </w:tc>
        <w:tc>
          <w:tcPr>
            <w:tcW w:w="4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</w:tr>
      <w:tr w:rsidR="005E71C2">
        <w:trPr>
          <w:trHeight w:hRule="exact" w:val="40"/>
        </w:trPr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6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0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7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6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84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5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12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4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</w:tr>
      <w:tr w:rsidR="005E71C2">
        <w:trPr>
          <w:trHeight w:hRule="exact" w:val="800"/>
        </w:trPr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02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:rsidR="005E71C2" w:rsidRDefault="00E01AFD"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Дополнительная информация </w:t>
            </w:r>
          </w:p>
        </w:tc>
        <w:tc>
          <w:tcPr>
            <w:tcW w:w="4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</w:tr>
      <w:tr w:rsidR="005E71C2">
        <w:trPr>
          <w:trHeight w:hRule="exact" w:val="100"/>
        </w:trPr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6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0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7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6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84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5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12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4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</w:tr>
      <w:tr w:rsidR="005E71C2">
        <w:trPr>
          <w:trHeight w:hRule="exact" w:val="520"/>
        </w:trPr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0180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:rsidR="005E71C2" w:rsidRDefault="00E01AFD"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Декларация о соответствии действительна с даты регистрации по </w:t>
            </w:r>
            <w:r>
              <w:rPr>
                <w:rFonts w:ascii="Arial" w:eastAsia="Arial" w:hAnsi="Arial" w:cs="Arial"/>
                <w:color w:val="000000"/>
                <w:sz w:val="22"/>
              </w:rPr>
              <w:t>26.04.2031</w:t>
            </w:r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 включительно</w:t>
            </w:r>
          </w:p>
        </w:tc>
        <w:tc>
          <w:tcPr>
            <w:tcW w:w="2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4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</w:tr>
      <w:tr w:rsidR="005E71C2">
        <w:trPr>
          <w:trHeight w:hRule="exact" w:val="4340"/>
        </w:trPr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6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0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7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6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84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5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12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4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</w:tr>
      <w:tr w:rsidR="005E71C2">
        <w:trPr>
          <w:trHeight w:hRule="exact" w:val="100"/>
        </w:trPr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6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0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7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6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5E71C2" w:rsidRDefault="00E01AFD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>М.П.</w:t>
            </w: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84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5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12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4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</w:tr>
      <w:tr w:rsidR="005E71C2">
        <w:trPr>
          <w:trHeight w:hRule="exact" w:val="300"/>
        </w:trPr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800" w:type="dxa"/>
            <w:gridSpan w:val="5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71C2" w:rsidRDefault="005E71C2">
            <w:pPr>
              <w:jc w:val="center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6000" w:type="dxa"/>
            <w:gridSpan w:val="5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71C2" w:rsidRDefault="00E01AFD">
            <w:pPr>
              <w:ind w:left="100"/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</w:rPr>
              <w:t>Терин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</w:rPr>
              <w:t xml:space="preserve"> Максим Владимирович</w:t>
            </w:r>
          </w:p>
        </w:tc>
        <w:tc>
          <w:tcPr>
            <w:tcW w:w="1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4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</w:tr>
      <w:tr w:rsidR="005E71C2">
        <w:trPr>
          <w:trHeight w:hRule="exact" w:val="200"/>
        </w:trPr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8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5E71C2" w:rsidRDefault="00E01AFD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6"/>
              </w:rPr>
              <w:t>(подпись)</w:t>
            </w: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6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5E71C2" w:rsidRDefault="00E01AFD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6"/>
              </w:rPr>
              <w:t>(Ф. И. О. заявителя)</w:t>
            </w:r>
          </w:p>
        </w:tc>
        <w:tc>
          <w:tcPr>
            <w:tcW w:w="1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4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</w:tr>
      <w:tr w:rsidR="005E71C2">
        <w:trPr>
          <w:trHeight w:hRule="exact" w:val="100"/>
        </w:trPr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6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0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7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6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2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84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56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12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8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2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4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</w:tr>
      <w:tr w:rsidR="005E71C2">
        <w:trPr>
          <w:trHeight w:hRule="exact" w:val="300"/>
        </w:trPr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  <w:tc>
          <w:tcPr>
            <w:tcW w:w="62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:rsidR="005E71C2" w:rsidRDefault="00E01AFD">
            <w:r>
              <w:rPr>
                <w:rFonts w:ascii="Arial" w:eastAsia="Arial" w:hAnsi="Arial" w:cs="Arial"/>
                <w:b/>
                <w:color w:val="000000"/>
                <w:sz w:val="22"/>
              </w:rPr>
              <w:t>Регистрационный номер декларации о соответствии:</w:t>
            </w:r>
          </w:p>
        </w:tc>
        <w:tc>
          <w:tcPr>
            <w:tcW w:w="4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:rsidR="005E71C2" w:rsidRDefault="00E01AFD">
            <w:pPr>
              <w:ind w:left="100"/>
            </w:pPr>
            <w:r>
              <w:rPr>
                <w:rFonts w:ascii="Arial" w:eastAsia="Arial" w:hAnsi="Arial" w:cs="Arial"/>
                <w:color w:val="000000"/>
                <w:sz w:val="22"/>
              </w:rPr>
              <w:t>ЕАЭС N RU Д-CN.РА03.В.74445/26</w:t>
            </w:r>
          </w:p>
        </w:tc>
        <w:tc>
          <w:tcPr>
            <w:tcW w:w="4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</w:tr>
      <w:tr w:rsidR="005E71C2">
        <w:trPr>
          <w:trHeight w:hRule="exact" w:val="300"/>
        </w:trPr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  <w:tc>
          <w:tcPr>
            <w:tcW w:w="62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71C2" w:rsidRDefault="00E01AFD">
            <w:r>
              <w:rPr>
                <w:rFonts w:ascii="Arial" w:eastAsia="Arial" w:hAnsi="Arial" w:cs="Arial"/>
                <w:b/>
                <w:color w:val="000000"/>
                <w:sz w:val="22"/>
              </w:rPr>
              <w:t>Дата регистрации декларации о соответствии:</w:t>
            </w:r>
          </w:p>
        </w:tc>
        <w:tc>
          <w:tcPr>
            <w:tcW w:w="4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E71C2" w:rsidRDefault="00E01AFD">
            <w:pPr>
              <w:ind w:left="100"/>
            </w:pPr>
            <w:r>
              <w:rPr>
                <w:rFonts w:ascii="Arial" w:eastAsia="Arial" w:hAnsi="Arial" w:cs="Arial"/>
                <w:color w:val="000000"/>
                <w:sz w:val="22"/>
              </w:rPr>
              <w:t>28.04.2026</w:t>
            </w:r>
          </w:p>
        </w:tc>
        <w:tc>
          <w:tcPr>
            <w:tcW w:w="400" w:type="dxa"/>
          </w:tcPr>
          <w:p w:rsidR="005E71C2" w:rsidRDefault="005E71C2">
            <w:pPr>
              <w:pStyle w:val="EMPTYCELLSTYLE"/>
            </w:pPr>
          </w:p>
        </w:tc>
        <w:tc>
          <w:tcPr>
            <w:tcW w:w="1" w:type="dxa"/>
          </w:tcPr>
          <w:p w:rsidR="005E71C2" w:rsidRDefault="005E71C2">
            <w:pPr>
              <w:pStyle w:val="EMPTYCELLSTYLE"/>
            </w:pPr>
          </w:p>
        </w:tc>
      </w:tr>
    </w:tbl>
    <w:p w:rsidR="00AF6E2F" w:rsidRDefault="00AF6E2F"/>
    <w:sectPr w:rsidR="00AF6E2F">
      <w:pgSz w:w="11900" w:h="16840"/>
      <w:pgMar w:top="200" w:right="380" w:bottom="40" w:left="92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80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1C2"/>
    <w:rsid w:val="005E71C2"/>
    <w:rsid w:val="00815177"/>
    <w:rsid w:val="00AF6E2F"/>
    <w:rsid w:val="00E01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Разуваев Иван Иванович</dc:creator>
  <cp:lastModifiedBy>Эйсмонт Елизавета Александровна</cp:lastModifiedBy>
  <cp:revision>2</cp:revision>
  <dcterms:created xsi:type="dcterms:W3CDTF">2026-04-28T11:17:00Z</dcterms:created>
  <dcterms:modified xsi:type="dcterms:W3CDTF">2026-04-28T11:17:00Z</dcterms:modified>
</cp:coreProperties>
</file>