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1600" w:type="dxa"/>
        <w:tblCellSpacing w:w="15" w:type="dxa"/>
        <w:tblBorders>
          <w:top w:val="single" w:sz="12" w:space="0" w:color="909090"/>
          <w:left w:val="single" w:sz="12" w:space="0" w:color="909090"/>
          <w:bottom w:val="single" w:sz="12" w:space="0" w:color="909090"/>
          <w:right w:val="single" w:sz="12" w:space="0" w:color="90909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8"/>
        <w:gridCol w:w="14492"/>
      </w:tblGrid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Регистрационный номер документа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ЕАЭС KG417/039.CN.02.03618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Учетный номер бланка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0200551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начала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08.05.2025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окончания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07.05.2027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Признак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Действует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Основание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 эксперта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Торобеков Айдарбек Байышбекович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 согласующего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Мадраимов Аскар Тургунбекович</w:t>
            </w:r>
          </w:p>
        </w:tc>
      </w:tr>
      <w:tr w:rsidR="00C803A4" w:rsidRPr="00C803A4" w:rsidTr="00C803A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C803A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Заявитель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Тип организации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Уполномоченное изготовителем лицо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Общество с ограниченной ответственностью «ГУДВИЛЛ». ОГРН 1157746545131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7708259331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 руководителя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Генеральный директор Тюменцев Олег Николаевич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Сведения о гос. регистрации в качестве юр. лица или ИП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Юридический 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РОССИЙСКАЯ ФЕДЕРАЦИЯ, 107078, город Москва, улица Новая Басманная, дом 23Б, строение 20, офис 208.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Фактический 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РОССИЯ, 107078, город Москва, улица НОВАЯ БАСМАННАЯ, дом 23Б, строение 20, офис 208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Телефон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84957455805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Факс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info@goodfil.com</w:t>
            </w:r>
          </w:p>
        </w:tc>
      </w:tr>
      <w:tr w:rsidR="00C803A4" w:rsidRPr="00C803A4" w:rsidTr="00C803A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C803A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Изготовитель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организации-изготовителя продукции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SHENZHEN LEX TRADE CO., LTD.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Юридический адрес (включая наименование государства), в том числе адреса его филиалов, на продукцию которых распространяется сертификат соответствия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КИТАЙ</w:t>
            </w: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, Room 911, Building 194-198, Entrepreneurship Garden, Beizhan Community, Minzhi Street, Longhua District, Shenzhen, </w:t>
            </w: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ГЛОНАСС</w:t>
            </w: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: 25.509077°, 114.728938°.</w:t>
            </w:r>
          </w:p>
        </w:tc>
      </w:tr>
      <w:tr w:rsidR="00C803A4" w:rsidRPr="00C803A4" w:rsidTr="00C803A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C803A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Сведения о продукции, на которую выдан сертификат соответствия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Однородное наименование продукции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Компоненты, поставляемые в качестве сменных (запасных) частей для послепродажного технического обслуживания автотранспортных средств, торговой марки «GoodWILL», указаны в приложении № 1-36 на 36 (тридцати шести) листах (бланки серии KG №№ 0166638-0166673)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Схема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11С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Обозначение НПА и/или ТНПА, в соответствии с которыми изготовлена продукция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Директивой 2007/46/ЕС.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Серийное производство, размер партии или заводской номер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Серийный выпуск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Обозначение ТР (НД) с указанием разделов (пунктов, подпунктов), на </w:t>
            </w: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соответствие требованиям которых проведена сертификация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Технического регламента Таможенного союза ТР ТС 018/2011 «О безопасности колесных транспортных средств».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Реквизиты товаросопроводительной документации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Обозначение (наименование) документов, на основании которых выдаётся сертификат соответствия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>Протоколов испытаний №№ 25-04-24/25-018, 25-04-24/26-018, 25-04-24/27-018№25-04-24/28-018от 24.04.2025;выданных Испытательным центром Товарищество с ограниченной ответственностью «Фирма Торговая палата», регистрационный номер аттестата аккредитации KZ.T.01.0835.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Ссылка на протокол (реестр)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Условия хранения, срок хранения (службы, годности) продукции указаны в прилагаемой к продукции эксплуатационной документации. Действие сертификата соответствия распространяется на серийно выпускаемую продукцию, изготовленную с даты изготовления отобранных образцов (проб) продукции, прошедших исследования (испытания) и измерения: с 01.2025 года. Договор уполномоченного лица № LX080125 от 08.01.2025 года.</w:t>
            </w:r>
          </w:p>
        </w:tc>
      </w:tr>
      <w:tr w:rsidR="00C803A4" w:rsidRPr="00C803A4" w:rsidTr="00C803A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C803A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Воздухоочистители для двигателей внутреннего сгорания, артикулы: согласно Приложениям (бланки серии KG №№ 0166638, 0166639, 0166640, 0166641, 0166642, 0166643, 0166644, 0166645, 0166646, 0166647, 0166648, 0166649)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8421310000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803A4" w:rsidRPr="00C803A4" w:rsidTr="00C803A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C803A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Воздухоочистители для двигателей внутреннего сгорания, артикулы: согласно Приложениям (бланки серии KG №№ 0166638, 0166639, 0166640, 0166641, 0166642, 0166643, 0166644, 0166645, 0166646, 0166647, 0166648, 0166649)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8421990006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803A4" w:rsidRPr="00C803A4" w:rsidTr="00C803A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C803A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Фильтры очистки топлива двигателей с принудительным зажиганием и их сменные элементы, артикулы: согласно Приложениям (бланки серии KG №№0166649, 0166650, 0166651, 0166652, 0166653, 0166654, 0166655, 0166656, 0166657, 0166658, 0166659, 0166660, 0166661, 0166662)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8421230000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803A4" w:rsidRPr="00C803A4" w:rsidTr="00C803A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C803A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Фильтры очистки топлива двигателей с принудительным зажиганием и их сменные элементы, артикулы: согласно Приложениям (бланки серии KG №№0166649, 0166650, 0166651, 0166652, 0166653, 0166654, 0166655, 0166656, 0166657, 0166658, 0166659, 0166660, 0166661, 0166662)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8421990006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803A4" w:rsidRPr="00C803A4" w:rsidTr="00C803A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C803A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Фильтры очистки масла и их сменные элементы, артикулы: согласно Приложениям (бланки серии KG №№0166662, 0166663, 0166664, 0166665, 0166666, 0166667, 0166668, 0166669, 0166670, 0166671, 0166672, 0166673)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8421990006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803A4" w:rsidRPr="00C803A4" w:rsidTr="00C803A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C803A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Щетки стеклоочистителей, артикулы: согласно Приложению (бланк серии KG №№0166673)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9603500009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803A4" w:rsidRPr="00C803A4" w:rsidTr="00C803A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C803A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Стандарты, в результате применения которых на добровольной основе обеспечивается соблюдение требований технического регламента: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9603500009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803A4" w:rsidRPr="00C803A4" w:rsidTr="00C803A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C803A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ГОСТ 8002-74 "Двигатели внутреннего сгорания поршневые. Воздухоочистители. Методы стендовых безмоторных испытаний", ГОСТ Р 53837-2010 "Двигатели автомобильные. Воздухоочистители. Технические требования",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9603500009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803A4" w:rsidRPr="00C803A4" w:rsidTr="00C803A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C803A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9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ГОСТ Р 53559-2009 "Автомобильные транспортные средства. Фильтры и элементы фильтрующие очистки топлива двигателей с принудительным зажиганием. Общие технические требования", ГОСТ 18699-2017 "Стеклоочистители электрические. Технические требования и методы испытаний".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9603500009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803A4" w:rsidRPr="00C803A4" w:rsidTr="00C803A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C803A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Инспекционный контроль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Инспекционный контроль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 данных</w:t>
            </w:r>
          </w:p>
        </w:tc>
      </w:tr>
      <w:tr w:rsidR="00C803A4" w:rsidRPr="00C803A4" w:rsidTr="00C803A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C803A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Сведения об органе по сертификации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Орган по сертификации Общества с ограниченной ответственностью "Промышленная Безопасность"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Юридический адрес (включая наименование государства)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Индекс , Кыргызская Республика, г.Бишкек, город Бишкек, Кыргызская Республика, город Бишкек, улица Токтогула, дом 108, этаж 3, офис 3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Телефон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+996 312 979 800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Адрес электронной почты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prombez@6pb.ru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Регистрационный номер аттестата аккредитации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KG 417/КЦА.ОСП.039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регистрации аттестата аккредитации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10.07.2023</w:t>
            </w:r>
          </w:p>
        </w:tc>
      </w:tr>
      <w:tr w:rsidR="00C803A4" w:rsidRPr="00C803A4" w:rsidTr="00C803A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 и ФИО руководителя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803A4" w:rsidRPr="00C803A4" w:rsidRDefault="00C803A4" w:rsidP="00C80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03A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Мадраимов Аскар Тургунбекович</w:t>
            </w:r>
          </w:p>
        </w:tc>
      </w:tr>
    </w:tbl>
    <w:p w:rsidR="000A5AA0" w:rsidRDefault="000A5AA0">
      <w:bookmarkStart w:id="0" w:name="_GoBack"/>
      <w:bookmarkEnd w:id="0"/>
    </w:p>
    <w:sectPr w:rsidR="000A5A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F0F"/>
    <w:rsid w:val="000A5AA0"/>
    <w:rsid w:val="00C803A4"/>
    <w:rsid w:val="00D22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53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17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5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1087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Эйсмонт Елизавета Александровна</dc:creator>
  <cp:lastModifiedBy>Эйсмонт Елизавета Александровна</cp:lastModifiedBy>
  <cp:revision>2</cp:revision>
  <dcterms:created xsi:type="dcterms:W3CDTF">2026-04-24T14:14:00Z</dcterms:created>
  <dcterms:modified xsi:type="dcterms:W3CDTF">2026-04-24T14:14:00Z</dcterms:modified>
</cp:coreProperties>
</file>