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6F2" w:rsidRDefault="00E846F2" w:rsidP="00E846F2">
      <w:hyperlink r:id="rId5" w:history="1">
        <w:r>
          <w:rPr>
            <w:rStyle w:val="a3"/>
          </w:rPr>
          <w:t>https://airline.su/materials/certificates/</w:t>
        </w:r>
      </w:hyperlink>
    </w:p>
    <w:p w:rsidR="008A722F" w:rsidRDefault="008A722F">
      <w:bookmarkStart w:id="0" w:name="_GoBack"/>
      <w:bookmarkEnd w:id="0"/>
    </w:p>
    <w:sectPr w:rsidR="008A7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07B"/>
    <w:rsid w:val="008A722F"/>
    <w:rsid w:val="009E607B"/>
    <w:rsid w:val="00E8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6F2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46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6F2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46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irline.su/materials/certificat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2025-05-15T12:24:00Z</dcterms:created>
  <dcterms:modified xsi:type="dcterms:W3CDTF">2025-05-15T12:24:00Z</dcterms:modified>
</cp:coreProperties>
</file>