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833260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2065" cy="828675"/>
                  <wp:effectExtent l="19050" t="0" r="3435" b="0"/>
                  <wp:docPr id="12" name="Рисунок 1" descr="D:\Мои документы\My Received Files\Viki\Логотип-Vixe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ои документы\My Received Files\Viki\Логотип-Vixen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06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D07EA3" w:rsidP="003419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="003419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-23000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419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холодного цинкования,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13079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457325" cy="3200400"/>
                  <wp:effectExtent l="19050" t="0" r="9525" b="0"/>
                  <wp:docPr id="1" name="Рисунок 1" descr="Z:\ОБМЕН МЕЖДУ ОТДЕЛАМИ\!НОВЫЕ ФОТО ПРОДУКЦИИ + описания\VIXEN\VX-23000 Состав холодного цинкования, аэрозоль, 52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ОБМЕН МЕЖДУ ОТДЕЛАМИ\!НОВЫЕ ФОТО ПРОДУКЦИИ + описания\VIXEN\VX-23000 Состав холодного цинкования, аэрозоль, 52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817C0B" w:rsidRPr="00D07EA3" w:rsidRDefault="00D07EA3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D07EA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VX</w:t>
            </w:r>
            <w:r w:rsidR="0013079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-23000</w:t>
            </w:r>
            <w:r w:rsidRPr="00D07EA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13079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Состав холодного цинкования</w:t>
            </w:r>
            <w:r w:rsidRPr="00D07EA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аэрозоль, 520 мл</w:t>
            </w:r>
            <w:r w:rsidRPr="00D07EA3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D07EA3" w:rsidRDefault="00D07EA3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</w:t>
            </w:r>
            <w:r w:rsidR="00B666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01281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D07EA3" w:rsidRPr="00D07EA3" w:rsidRDefault="00D07EA3" w:rsidP="00D21C6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7EA3">
        <w:rPr>
          <w:rFonts w:ascii="Times New Roman" w:hAnsi="Times New Roman" w:cs="Times New Roman"/>
          <w:b/>
          <w:bCs/>
          <w:sz w:val="28"/>
          <w:szCs w:val="28"/>
          <w:lang w:val="en-US"/>
        </w:rPr>
        <w:t>VX</w:t>
      </w:r>
      <w:r w:rsidRPr="00D07EA3">
        <w:rPr>
          <w:rFonts w:ascii="Times New Roman" w:hAnsi="Times New Roman" w:cs="Times New Roman"/>
          <w:b/>
          <w:bCs/>
          <w:sz w:val="28"/>
          <w:szCs w:val="28"/>
        </w:rPr>
        <w:t>-2</w:t>
      </w:r>
      <w:r w:rsidR="00130792">
        <w:rPr>
          <w:rFonts w:ascii="Times New Roman" w:hAnsi="Times New Roman" w:cs="Times New Roman"/>
          <w:b/>
          <w:bCs/>
          <w:sz w:val="28"/>
          <w:szCs w:val="28"/>
        </w:rPr>
        <w:t>3000</w:t>
      </w:r>
      <w:r w:rsidRPr="00D07E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30792">
        <w:rPr>
          <w:rFonts w:ascii="Times New Roman" w:hAnsi="Times New Roman" w:cs="Times New Roman"/>
          <w:bCs/>
          <w:sz w:val="28"/>
          <w:szCs w:val="28"/>
        </w:rPr>
        <w:t>Состав холодного цинкования</w:t>
      </w:r>
      <w:r w:rsidRPr="00D07EA3">
        <w:rPr>
          <w:rFonts w:ascii="Times New Roman" w:hAnsi="Times New Roman" w:cs="Times New Roman"/>
          <w:bCs/>
          <w:sz w:val="28"/>
          <w:szCs w:val="28"/>
        </w:rPr>
        <w:t>, аэрозоль, 520 мл</w:t>
      </w:r>
    </w:p>
    <w:p w:rsidR="00501521" w:rsidRDefault="00B666DA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D07EA3" w:rsidRPr="00D07EA3" w:rsidRDefault="00563F06" w:rsidP="00D07EA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Профессиональный состав с высоким содержанием активного цинка.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Предназначен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защиты от коррозии наружных и внутренних поверхностей изделий из черных и любых других металлов. Может использоваться как самостоятельное покрытие, так и в качестве противокоррозионной грунтовки перед окраской всеми видами эмали. Допускается наносить на ржавую поверхность. Обладает хорошим сцеплением с поверхностью.</w:t>
      </w: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факт.адрес: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57051E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563F0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66800" cy="1133475"/>
            <wp:effectExtent l="19050" t="0" r="0" b="0"/>
            <wp:docPr id="10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1133475"/>
            <wp:effectExtent l="19050" t="0" r="9525" b="0"/>
            <wp:docPr id="13" name="Рисунок 3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563F0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Цинконаполненный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</w:t>
            </w:r>
          </w:p>
        </w:tc>
        <w:tc>
          <w:tcPr>
            <w:tcW w:w="2286" w:type="dxa"/>
            <w:vAlign w:val="center"/>
          </w:tcPr>
          <w:p w:rsidR="008E49E6" w:rsidRPr="00E31BA8" w:rsidRDefault="0043564C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563F0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563F0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Calibri" w:hAnsi="Calibri" w:cs="Vrinda"/>
                <w:sz w:val="28"/>
                <w:szCs w:val="28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5C4B5D">
        <w:tc>
          <w:tcPr>
            <w:tcW w:w="3172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399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5C4B5D">
        <w:tc>
          <w:tcPr>
            <w:tcW w:w="3172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399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2B1570" w:rsidTr="005C4B5D">
        <w:tc>
          <w:tcPr>
            <w:tcW w:w="3172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5C4B5D">
        <w:tc>
          <w:tcPr>
            <w:tcW w:w="3172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5C4B5D">
        <w:tc>
          <w:tcPr>
            <w:tcW w:w="3172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5C4B5D">
        <w:tc>
          <w:tcPr>
            <w:tcW w:w="3172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8608A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43564C" w:rsidRPr="0043564C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43564C">
              <w:rPr>
                <w:rFonts w:ascii="Times New Roman" w:hAnsi="Times New Roman" w:cs="Times New Roman"/>
                <w:sz w:val="28"/>
                <w:szCs w:val="28"/>
              </w:rPr>
              <w:t>/100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356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</w:p>
          <w:p w:rsidR="00192E7D" w:rsidRDefault="0043564C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43564C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4F0D3C" w:rsidP="005C4B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817C0B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4F0D3C" w:rsidP="005C4B5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="005C4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-23000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C4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холодного цинкования,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8105C8" w:rsidRDefault="008105C8" w:rsidP="008105C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.001943.03.12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8105C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EA443A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АГ65.Д01281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34198F" w:rsidRDefault="0034198F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5C4B5D" w:rsidRPr="00D07EA3" w:rsidRDefault="005C4B5D" w:rsidP="005C4B5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Профессиональный состав с высоким содержанием активного цинка.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Предназначен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защиты от коррозии наружных и внутренних поверхностей изделий из черных и любых других металлов. Может использоваться как самостоятельное покрытие, так и в качестве противокоррозионной грунтовки перед окраской всеми видами эмали. Допускается наносить на ржавую поверхность. Обладает хорошим сцеплением с поверхностью. Является незаменимым средством для защиты сварных швов</w:t>
            </w:r>
            <w:r w:rsidR="00BA3089">
              <w:rPr>
                <w:rFonts w:ascii="Times New Roman" w:hAnsi="Times New Roman" w:cs="Times New Roman"/>
                <w:sz w:val="28"/>
                <w:szCs w:val="28"/>
              </w:rPr>
              <w:t xml:space="preserve"> и восстановления поврежденного цинкового покрытия. Обеспечивает пассивную и активную защиту металлов, наиболее подверженных воздействию внешних разрушающих факторов. Значительно снижает риск возникновения </w:t>
            </w:r>
            <w:proofErr w:type="spellStart"/>
            <w:r w:rsidR="00BA3089">
              <w:rPr>
                <w:rFonts w:ascii="Times New Roman" w:hAnsi="Times New Roman" w:cs="Times New Roman"/>
                <w:sz w:val="28"/>
                <w:szCs w:val="28"/>
              </w:rPr>
              <w:t>подслойной</w:t>
            </w:r>
            <w:proofErr w:type="spellEnd"/>
            <w:r w:rsidR="00BA3089">
              <w:rPr>
                <w:rFonts w:ascii="Times New Roman" w:hAnsi="Times New Roman" w:cs="Times New Roman"/>
                <w:sz w:val="28"/>
                <w:szCs w:val="28"/>
              </w:rPr>
              <w:t xml:space="preserve"> коррозии.</w:t>
            </w:r>
          </w:p>
          <w:p w:rsidR="004A696E" w:rsidRPr="008105C8" w:rsidRDefault="004A696E" w:rsidP="00AE1DA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8608AF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8608AF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8105C8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05C8" w:rsidRDefault="00EA443A" w:rsidP="008608AF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EA443A" w:rsidRPr="008105C8" w:rsidRDefault="008105C8" w:rsidP="008608AF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8105C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Внимание! </w:t>
                  </w:r>
                  <w:r w:rsidRPr="008105C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</w:t>
                  </w:r>
                  <w:r w:rsidR="008608AF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+</w:t>
                  </w:r>
                  <w:r w:rsidRPr="008105C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40 </w:t>
                  </w:r>
                  <w:r w:rsidRPr="008105C8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8105C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8608AF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EA443A" w:rsidRDefault="00BA3089" w:rsidP="003419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 наносится на предварительно очищенную и обезжиренную поверхность.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Перед использование э</w:t>
            </w:r>
            <w:r w:rsidR="00C87FBC"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нергично встряхнуть баллон перед использованием в течение 2-3 мин.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 н</w:t>
            </w:r>
            <w:r w:rsidR="00C87FBC"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аносить при температуре окружающей среды не ниже + 10 </w:t>
            </w:r>
            <w:r w:rsidR="00C87FBC" w:rsidRPr="00C87F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C87FBC"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С с расстояния 25-30 см. на сухую, предварительно зачищенную от ржавчины и обезжиренную поверхность в 2-3 слоя, с промежуточной сушкой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30-60</w:t>
            </w:r>
            <w:r w:rsidR="00C87FBC"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 мин. </w:t>
            </w:r>
            <w:r w:rsidR="0034198F">
              <w:rPr>
                <w:rFonts w:ascii="Times New Roman" w:hAnsi="Times New Roman" w:cs="Times New Roman"/>
                <w:sz w:val="28"/>
                <w:szCs w:val="28"/>
              </w:rPr>
              <w:t>При нанесении на ржавую поверхность удалите рыхлую ржавчину металлической щеткой</w:t>
            </w:r>
            <w:r w:rsidR="00C87FBC" w:rsidRPr="00C87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C87FBC"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 Полное время высыхания при температуре + 20 </w:t>
            </w:r>
            <w:r w:rsidR="00C87FBC" w:rsidRPr="00C87F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C87FBC"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С не менее 10 часов. 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87FBC" w:rsidRDefault="004A696E" w:rsidP="00C87FB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 xml:space="preserve">Инструкция по применению данного продукта расположена на оборотной стороне </w:t>
      </w:r>
      <w:r w:rsidR="003B3732">
        <w:rPr>
          <w:rFonts w:ascii="Times New Roman" w:hAnsi="Times New Roman" w:cs="Times New Roman"/>
          <w:sz w:val="28"/>
          <w:szCs w:val="28"/>
        </w:rPr>
        <w:t>этикетки</w:t>
      </w:r>
      <w:r w:rsidR="008608AF">
        <w:rPr>
          <w:rFonts w:ascii="Times New Roman" w:hAnsi="Times New Roman" w:cs="Times New Roman"/>
          <w:sz w:val="28"/>
          <w:szCs w:val="28"/>
        </w:rPr>
        <w:t>.</w:t>
      </w:r>
    </w:p>
    <w:p w:rsidR="008608AF" w:rsidRDefault="008608AF" w:rsidP="00C87F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8AF" w:rsidRDefault="008608AF" w:rsidP="00C87F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8AF" w:rsidRPr="003B3732" w:rsidRDefault="008608AF" w:rsidP="00C87FB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C87FBC" w:rsidTr="00C87FBC">
        <w:tc>
          <w:tcPr>
            <w:tcW w:w="9571" w:type="dxa"/>
          </w:tcPr>
          <w:p w:rsidR="00C87FBC" w:rsidRDefault="00C87FBC" w:rsidP="00C87F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C87FBC" w:rsidRPr="00FC35E4" w:rsidRDefault="00C87FBC" w:rsidP="00C87F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C87FBC" w:rsidRPr="00FC35E4" w:rsidRDefault="00C87FBC" w:rsidP="00C87F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C87FBC" w:rsidRDefault="00C87FBC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8608AF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98F" w:rsidRDefault="0034198F" w:rsidP="00D82147">
      <w:pPr>
        <w:spacing w:after="0" w:line="240" w:lineRule="auto"/>
      </w:pPr>
      <w:r>
        <w:separator/>
      </w:r>
    </w:p>
  </w:endnote>
  <w:endnote w:type="continuationSeparator" w:id="1">
    <w:p w:rsidR="0034198F" w:rsidRDefault="0034198F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34198F" w:rsidRDefault="0034198F">
        <w:pPr>
          <w:pStyle w:val="a9"/>
          <w:jc w:val="right"/>
        </w:pPr>
        <w:fldSimple w:instr=" PAGE   \* MERGEFORMAT ">
          <w:r w:rsidR="005E019A">
            <w:rPr>
              <w:noProof/>
            </w:rPr>
            <w:t>15</w:t>
          </w:r>
        </w:fldSimple>
      </w:p>
    </w:sdtContent>
  </w:sdt>
  <w:p w:rsidR="0034198F" w:rsidRDefault="0034198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98F" w:rsidRDefault="0034198F" w:rsidP="00D82147">
      <w:pPr>
        <w:spacing w:after="0" w:line="240" w:lineRule="auto"/>
      </w:pPr>
      <w:r>
        <w:separator/>
      </w:r>
    </w:p>
  </w:footnote>
  <w:footnote w:type="continuationSeparator" w:id="1">
    <w:p w:rsidR="0034198F" w:rsidRDefault="0034198F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117AD0"/>
    <w:rsid w:val="00130792"/>
    <w:rsid w:val="00162F0E"/>
    <w:rsid w:val="00192E7D"/>
    <w:rsid w:val="001A4892"/>
    <w:rsid w:val="001D7FCC"/>
    <w:rsid w:val="002123C3"/>
    <w:rsid w:val="00212CFB"/>
    <w:rsid w:val="00241A8A"/>
    <w:rsid w:val="00243A36"/>
    <w:rsid w:val="00277BCB"/>
    <w:rsid w:val="002B1570"/>
    <w:rsid w:val="002F66F3"/>
    <w:rsid w:val="00336097"/>
    <w:rsid w:val="0034198F"/>
    <w:rsid w:val="00351472"/>
    <w:rsid w:val="00357748"/>
    <w:rsid w:val="00374556"/>
    <w:rsid w:val="003779F5"/>
    <w:rsid w:val="003972DE"/>
    <w:rsid w:val="003B3732"/>
    <w:rsid w:val="003E15A1"/>
    <w:rsid w:val="0040232E"/>
    <w:rsid w:val="00413993"/>
    <w:rsid w:val="004332CE"/>
    <w:rsid w:val="0043564C"/>
    <w:rsid w:val="00445081"/>
    <w:rsid w:val="004757DB"/>
    <w:rsid w:val="004854CB"/>
    <w:rsid w:val="004A33F8"/>
    <w:rsid w:val="004A696E"/>
    <w:rsid w:val="004D732E"/>
    <w:rsid w:val="004F0D3C"/>
    <w:rsid w:val="00501521"/>
    <w:rsid w:val="00531538"/>
    <w:rsid w:val="00550D4D"/>
    <w:rsid w:val="00556427"/>
    <w:rsid w:val="00563F06"/>
    <w:rsid w:val="0057051E"/>
    <w:rsid w:val="00575A91"/>
    <w:rsid w:val="005B46C5"/>
    <w:rsid w:val="005C35B4"/>
    <w:rsid w:val="005C4B5D"/>
    <w:rsid w:val="005E019A"/>
    <w:rsid w:val="005E4039"/>
    <w:rsid w:val="005E747C"/>
    <w:rsid w:val="005F12BA"/>
    <w:rsid w:val="006D1E41"/>
    <w:rsid w:val="006E5777"/>
    <w:rsid w:val="006F7D32"/>
    <w:rsid w:val="007348C4"/>
    <w:rsid w:val="00755E9C"/>
    <w:rsid w:val="007C23E2"/>
    <w:rsid w:val="007F068F"/>
    <w:rsid w:val="007F6CB4"/>
    <w:rsid w:val="00800E94"/>
    <w:rsid w:val="008105C8"/>
    <w:rsid w:val="00817C0B"/>
    <w:rsid w:val="00823949"/>
    <w:rsid w:val="00833260"/>
    <w:rsid w:val="00834B89"/>
    <w:rsid w:val="008608AF"/>
    <w:rsid w:val="008D508A"/>
    <w:rsid w:val="008E49E6"/>
    <w:rsid w:val="008E5FC0"/>
    <w:rsid w:val="00910DAE"/>
    <w:rsid w:val="009317ED"/>
    <w:rsid w:val="009378E0"/>
    <w:rsid w:val="00980D01"/>
    <w:rsid w:val="009A7ACE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1DA1"/>
    <w:rsid w:val="00AE7508"/>
    <w:rsid w:val="00B11397"/>
    <w:rsid w:val="00B37880"/>
    <w:rsid w:val="00B666DA"/>
    <w:rsid w:val="00B74B96"/>
    <w:rsid w:val="00B86934"/>
    <w:rsid w:val="00BA3089"/>
    <w:rsid w:val="00BA6940"/>
    <w:rsid w:val="00BE46A3"/>
    <w:rsid w:val="00BF74C2"/>
    <w:rsid w:val="00C050EF"/>
    <w:rsid w:val="00C12607"/>
    <w:rsid w:val="00C249BE"/>
    <w:rsid w:val="00C27459"/>
    <w:rsid w:val="00C87FBC"/>
    <w:rsid w:val="00CA2628"/>
    <w:rsid w:val="00CB3EC2"/>
    <w:rsid w:val="00D07EA3"/>
    <w:rsid w:val="00D13811"/>
    <w:rsid w:val="00D21C67"/>
    <w:rsid w:val="00D463A6"/>
    <w:rsid w:val="00D7283D"/>
    <w:rsid w:val="00D82147"/>
    <w:rsid w:val="00D931AF"/>
    <w:rsid w:val="00DB2745"/>
    <w:rsid w:val="00E24F66"/>
    <w:rsid w:val="00E31BA8"/>
    <w:rsid w:val="00E967C3"/>
    <w:rsid w:val="00EA443A"/>
    <w:rsid w:val="00F003A9"/>
    <w:rsid w:val="00F03A53"/>
    <w:rsid w:val="00F31637"/>
    <w:rsid w:val="00F57C21"/>
    <w:rsid w:val="00FA2281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2CEFE-FE7B-4422-855F-A15EC3537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15</Pages>
  <Words>3318</Words>
  <Characters>18914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31</cp:revision>
  <cp:lastPrinted>2015-01-21T07:05:00Z</cp:lastPrinted>
  <dcterms:created xsi:type="dcterms:W3CDTF">2012-10-24T13:22:00Z</dcterms:created>
  <dcterms:modified xsi:type="dcterms:W3CDTF">2017-05-29T13:54:00Z</dcterms:modified>
</cp:coreProperties>
</file>